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C28" w:rsidRPr="006F0963" w:rsidRDefault="001E1C28" w:rsidP="005713C0">
      <w:pPr>
        <w:ind w:firstLine="720"/>
        <w:jc w:val="both"/>
        <w:rPr>
          <w:rFonts w:ascii="Times New Roman" w:hAnsi="Times New Roman" w:cs="Times New Roman"/>
          <w:b/>
          <w:sz w:val="32"/>
          <w:szCs w:val="32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6F0963">
        <w:rPr>
          <w:rFonts w:ascii="Times New Roman" w:hAnsi="Times New Roman" w:cs="Times New Roman"/>
          <w:b/>
          <w:sz w:val="32"/>
          <w:szCs w:val="32"/>
          <w:lang w:val="ro-RO"/>
        </w:rPr>
        <w:t>Educație Juridică în școli</w:t>
      </w:r>
    </w:p>
    <w:p w:rsidR="005713C0" w:rsidRPr="005713C0" w:rsidRDefault="0029393B" w:rsidP="005713C0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5713C0">
        <w:rPr>
          <w:rFonts w:ascii="Times New Roman" w:hAnsi="Times New Roman" w:cs="Times New Roman"/>
          <w:sz w:val="24"/>
          <w:szCs w:val="24"/>
          <w:lang w:val="ro-RO"/>
        </w:rPr>
        <w:t>În data de 11.10.2018, la Școala Gimnazială Dumitru Hera Bătești, s-a desfășurat  activitatea  ”Faptele mele și consecințele acestora”, activitate  ce a făcut parte din proiectul ”Educ</w:t>
      </w:r>
      <w:r w:rsidR="005713C0" w:rsidRPr="005713C0">
        <w:rPr>
          <w:rFonts w:ascii="Times New Roman" w:hAnsi="Times New Roman" w:cs="Times New Roman"/>
          <w:sz w:val="24"/>
          <w:szCs w:val="24"/>
          <w:lang w:val="ro-RO"/>
        </w:rPr>
        <w:t>ație juridică în școli”, pe baza</w:t>
      </w:r>
      <w:r w:rsidRPr="005713C0">
        <w:rPr>
          <w:rFonts w:ascii="Times New Roman" w:hAnsi="Times New Roman" w:cs="Times New Roman"/>
          <w:sz w:val="24"/>
          <w:szCs w:val="24"/>
          <w:lang w:val="ro-RO"/>
        </w:rPr>
        <w:t xml:space="preserve"> protocolului de colaborare încheiat în data de 20 iulie 2017 între Ministerul Educației Naționale, Ministerul Justiției, Ministerul Public și Consiliul Superior al Magistraturii. </w:t>
      </w:r>
      <w:r w:rsidR="001E1C28">
        <w:rPr>
          <w:rFonts w:ascii="Times New Roman" w:hAnsi="Times New Roman"/>
          <w:sz w:val="24"/>
          <w:szCs w:val="24"/>
        </w:rPr>
        <w:t xml:space="preserve">Conform </w:t>
      </w:r>
      <w:proofErr w:type="spellStart"/>
      <w:r w:rsidR="001E1C28">
        <w:rPr>
          <w:rFonts w:ascii="Times New Roman" w:hAnsi="Times New Roman"/>
          <w:sz w:val="24"/>
          <w:szCs w:val="24"/>
        </w:rPr>
        <w:t>Proto</w:t>
      </w:r>
      <w:r w:rsidR="005713C0" w:rsidRPr="005713C0">
        <w:rPr>
          <w:rFonts w:ascii="Times New Roman" w:hAnsi="Times New Roman"/>
          <w:sz w:val="24"/>
          <w:szCs w:val="24"/>
        </w:rPr>
        <w:t>colului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domeniile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şi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aspectele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drept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ce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vor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face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obiectul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educaţiei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juridice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în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unităţile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învăţământ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preuniversitar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sunt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în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special,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drepturile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omului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unele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aspecte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ale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procesului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legislativ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probleme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generale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privind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organizarea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şi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funcţionarea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sistemului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judiciar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şi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procedurilor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judiciare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iar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activitatea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derulată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practicienii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dreptului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realizează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în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mod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voluntar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şi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neremunerat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Filozofia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proiectului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s-a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construit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pe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prevederile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Convenţiei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ONU cu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privire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drepturile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copilului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, care a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evidenţiat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demnitatea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competenţa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creativitatea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copiilor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capacitatea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lor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de a formula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opinii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, de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multe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ori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extrem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serioase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şi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pertinente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în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legătură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aspecte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care le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afectează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în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 xml:space="preserve"> mod direct </w:t>
      </w:r>
      <w:proofErr w:type="spellStart"/>
      <w:r w:rsidR="005713C0" w:rsidRPr="005713C0">
        <w:rPr>
          <w:rFonts w:ascii="Times New Roman" w:hAnsi="Times New Roman"/>
          <w:sz w:val="24"/>
          <w:szCs w:val="24"/>
        </w:rPr>
        <w:t>viaţa</w:t>
      </w:r>
      <w:proofErr w:type="spellEnd"/>
      <w:r w:rsidR="005713C0" w:rsidRPr="005713C0">
        <w:rPr>
          <w:rFonts w:ascii="Times New Roman" w:hAnsi="Times New Roman"/>
          <w:sz w:val="24"/>
          <w:szCs w:val="24"/>
        </w:rPr>
        <w:t>.</w:t>
      </w:r>
    </w:p>
    <w:p w:rsidR="0029393B" w:rsidRPr="005713C0" w:rsidRDefault="005713C0" w:rsidP="005713C0">
      <w:pPr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713C0">
        <w:rPr>
          <w:rFonts w:ascii="Times New Roman" w:hAnsi="Times New Roman"/>
          <w:sz w:val="24"/>
          <w:szCs w:val="24"/>
        </w:rPr>
        <w:t>Această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activitate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își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propune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educarea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elevilor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pentru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cunoaşterea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drepturilor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şi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5713C0">
        <w:rPr>
          <w:rFonts w:ascii="Times New Roman" w:hAnsi="Times New Roman"/>
          <w:sz w:val="24"/>
          <w:szCs w:val="24"/>
        </w:rPr>
        <w:t>responsabilităţilor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care le </w:t>
      </w:r>
      <w:proofErr w:type="spellStart"/>
      <w:r w:rsidRPr="005713C0">
        <w:rPr>
          <w:rFonts w:ascii="Times New Roman" w:hAnsi="Times New Roman"/>
          <w:sz w:val="24"/>
          <w:szCs w:val="24"/>
        </w:rPr>
        <w:t>revin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şi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crearea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în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şcoală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5713C0">
        <w:rPr>
          <w:rFonts w:ascii="Times New Roman" w:hAnsi="Times New Roman"/>
          <w:sz w:val="24"/>
          <w:szCs w:val="24"/>
        </w:rPr>
        <w:t>climatului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necesar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pentru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promovarea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și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respectarea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acestora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713C0">
        <w:rPr>
          <w:rFonts w:ascii="Times New Roman" w:hAnsi="Times New Roman"/>
          <w:sz w:val="24"/>
          <w:szCs w:val="24"/>
        </w:rPr>
        <w:t>în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conformitate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5713C0">
        <w:rPr>
          <w:rFonts w:ascii="Times New Roman" w:hAnsi="Times New Roman"/>
          <w:sz w:val="24"/>
          <w:szCs w:val="24"/>
        </w:rPr>
        <w:t>prevederile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Convenţiei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Drepturilor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Copilului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5713C0">
        <w:rPr>
          <w:rFonts w:ascii="Times New Roman" w:hAnsi="Times New Roman"/>
          <w:sz w:val="24"/>
          <w:szCs w:val="24"/>
        </w:rPr>
        <w:t>Legii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272/2005, a </w:t>
      </w:r>
      <w:proofErr w:type="spellStart"/>
      <w:r w:rsidRPr="005713C0">
        <w:rPr>
          <w:rFonts w:ascii="Times New Roman" w:hAnsi="Times New Roman"/>
          <w:sz w:val="24"/>
          <w:szCs w:val="24"/>
        </w:rPr>
        <w:t>Convenţiei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Europene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privind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Drepturile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Omului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5713C0">
        <w:rPr>
          <w:rFonts w:ascii="Times New Roman" w:hAnsi="Times New Roman"/>
          <w:sz w:val="24"/>
          <w:szCs w:val="24"/>
        </w:rPr>
        <w:t>și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Style w:val="contentmaterial"/>
          <w:rFonts w:ascii="Times New Roman" w:hAnsi="Times New Roman"/>
          <w:sz w:val="24"/>
          <w:szCs w:val="24"/>
        </w:rPr>
        <w:t>unele</w:t>
      </w:r>
      <w:proofErr w:type="spellEnd"/>
      <w:r w:rsidRPr="005713C0">
        <w:rPr>
          <w:rStyle w:val="contentmaterial"/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Style w:val="contentmaterial"/>
          <w:rFonts w:ascii="Times New Roman" w:hAnsi="Times New Roman"/>
          <w:sz w:val="24"/>
          <w:szCs w:val="24"/>
        </w:rPr>
        <w:t>aspecte</w:t>
      </w:r>
      <w:proofErr w:type="spellEnd"/>
      <w:r w:rsidRPr="005713C0">
        <w:rPr>
          <w:rStyle w:val="contentmaterial"/>
          <w:rFonts w:ascii="Times New Roman" w:hAnsi="Times New Roman"/>
          <w:sz w:val="24"/>
          <w:szCs w:val="24"/>
        </w:rPr>
        <w:t xml:space="preserve"> ale </w:t>
      </w:r>
      <w:proofErr w:type="spellStart"/>
      <w:r w:rsidRPr="005713C0">
        <w:rPr>
          <w:rStyle w:val="contentmaterial"/>
          <w:rFonts w:ascii="Times New Roman" w:hAnsi="Times New Roman"/>
          <w:sz w:val="24"/>
          <w:szCs w:val="24"/>
        </w:rPr>
        <w:t>procesului</w:t>
      </w:r>
      <w:proofErr w:type="spellEnd"/>
      <w:r w:rsidRPr="005713C0">
        <w:rPr>
          <w:rStyle w:val="contentmaterial"/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Style w:val="contentmaterial"/>
          <w:rFonts w:ascii="Times New Roman" w:hAnsi="Times New Roman"/>
          <w:sz w:val="24"/>
          <w:szCs w:val="24"/>
        </w:rPr>
        <w:t>legislativ</w:t>
      </w:r>
      <w:proofErr w:type="spellEnd"/>
      <w:r w:rsidRPr="005713C0">
        <w:rPr>
          <w:rStyle w:val="contentmaterial"/>
          <w:rFonts w:ascii="Times New Roman" w:hAnsi="Times New Roman"/>
          <w:sz w:val="24"/>
          <w:szCs w:val="24"/>
        </w:rPr>
        <w:t xml:space="preserve">, </w:t>
      </w:r>
      <w:proofErr w:type="spellStart"/>
      <w:r w:rsidRPr="005713C0">
        <w:rPr>
          <w:rStyle w:val="contentmaterial"/>
          <w:rFonts w:ascii="Times New Roman" w:hAnsi="Times New Roman"/>
          <w:sz w:val="24"/>
          <w:szCs w:val="24"/>
        </w:rPr>
        <w:t>problem</w:t>
      </w:r>
      <w:r>
        <w:rPr>
          <w:rStyle w:val="contentmaterial"/>
          <w:rFonts w:ascii="Times New Roman" w:hAnsi="Times New Roman"/>
          <w:sz w:val="24"/>
          <w:szCs w:val="24"/>
        </w:rPr>
        <w:t>e</w:t>
      </w:r>
      <w:proofErr w:type="spellEnd"/>
      <w:r>
        <w:rPr>
          <w:rStyle w:val="contentmaterial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contentmaterial"/>
          <w:rFonts w:ascii="Times New Roman" w:hAnsi="Times New Roman"/>
          <w:sz w:val="24"/>
          <w:szCs w:val="24"/>
        </w:rPr>
        <w:t>generale</w:t>
      </w:r>
      <w:proofErr w:type="spellEnd"/>
      <w:r>
        <w:rPr>
          <w:rStyle w:val="contentmaterial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contentmaterial"/>
          <w:rFonts w:ascii="Times New Roman" w:hAnsi="Times New Roman"/>
          <w:sz w:val="24"/>
          <w:szCs w:val="24"/>
        </w:rPr>
        <w:t>privind</w:t>
      </w:r>
      <w:proofErr w:type="spellEnd"/>
      <w:r>
        <w:rPr>
          <w:rStyle w:val="contentmaterial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contentmaterial"/>
          <w:rFonts w:ascii="Times New Roman" w:hAnsi="Times New Roman"/>
          <w:sz w:val="24"/>
          <w:szCs w:val="24"/>
        </w:rPr>
        <w:t>organizarea</w:t>
      </w:r>
      <w:proofErr w:type="spellEnd"/>
      <w:r>
        <w:rPr>
          <w:rStyle w:val="contentmaterial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contentmaterial"/>
          <w:rFonts w:ascii="Times New Roman" w:hAnsi="Times New Roman"/>
          <w:sz w:val="24"/>
          <w:szCs w:val="24"/>
        </w:rPr>
        <w:t>ș</w:t>
      </w:r>
      <w:r w:rsidRPr="005713C0">
        <w:rPr>
          <w:rStyle w:val="contentmaterial"/>
          <w:rFonts w:ascii="Times New Roman" w:hAnsi="Times New Roman"/>
          <w:sz w:val="24"/>
          <w:szCs w:val="24"/>
        </w:rPr>
        <w:t>i</w:t>
      </w:r>
      <w:proofErr w:type="spellEnd"/>
      <w:r w:rsidRPr="005713C0">
        <w:rPr>
          <w:rStyle w:val="contentmaterial"/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Style w:val="contentmaterial"/>
          <w:rFonts w:ascii="Times New Roman" w:hAnsi="Times New Roman"/>
          <w:sz w:val="24"/>
          <w:szCs w:val="24"/>
        </w:rPr>
        <w:t>fu</w:t>
      </w:r>
      <w:r>
        <w:rPr>
          <w:rStyle w:val="contentmaterial"/>
          <w:rFonts w:ascii="Times New Roman" w:hAnsi="Times New Roman"/>
          <w:sz w:val="24"/>
          <w:szCs w:val="24"/>
        </w:rPr>
        <w:t>ncționarea</w:t>
      </w:r>
      <w:proofErr w:type="spellEnd"/>
      <w:r>
        <w:rPr>
          <w:rStyle w:val="contentmaterial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contentmaterial"/>
          <w:rFonts w:ascii="Times New Roman" w:hAnsi="Times New Roman"/>
          <w:sz w:val="24"/>
          <w:szCs w:val="24"/>
        </w:rPr>
        <w:t>sistemului</w:t>
      </w:r>
      <w:proofErr w:type="spellEnd"/>
      <w:r>
        <w:rPr>
          <w:rStyle w:val="contentmaterial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contentmaterial"/>
          <w:rFonts w:ascii="Times New Roman" w:hAnsi="Times New Roman"/>
          <w:sz w:val="24"/>
          <w:szCs w:val="24"/>
        </w:rPr>
        <w:t>judiciar</w:t>
      </w:r>
      <w:proofErr w:type="spellEnd"/>
      <w:r>
        <w:rPr>
          <w:rStyle w:val="contentmaterial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contentmaterial"/>
          <w:rFonts w:ascii="Times New Roman" w:hAnsi="Times New Roman"/>
          <w:sz w:val="24"/>
          <w:szCs w:val="24"/>
        </w:rPr>
        <w:t>ș</w:t>
      </w:r>
      <w:r w:rsidRPr="005713C0">
        <w:rPr>
          <w:rStyle w:val="contentmaterial"/>
          <w:rFonts w:ascii="Times New Roman" w:hAnsi="Times New Roman"/>
          <w:sz w:val="24"/>
          <w:szCs w:val="24"/>
        </w:rPr>
        <w:t>i</w:t>
      </w:r>
      <w:proofErr w:type="spellEnd"/>
      <w:r w:rsidRPr="005713C0">
        <w:rPr>
          <w:rStyle w:val="contentmaterial"/>
          <w:rFonts w:ascii="Times New Roman" w:hAnsi="Times New Roman"/>
          <w:sz w:val="24"/>
          <w:szCs w:val="24"/>
        </w:rPr>
        <w:t xml:space="preserve"> a </w:t>
      </w:r>
      <w:proofErr w:type="spellStart"/>
      <w:r w:rsidRPr="005713C0">
        <w:rPr>
          <w:rStyle w:val="contentmaterial"/>
          <w:rFonts w:ascii="Times New Roman" w:hAnsi="Times New Roman"/>
          <w:sz w:val="24"/>
          <w:szCs w:val="24"/>
        </w:rPr>
        <w:t>procedurilor</w:t>
      </w:r>
      <w:proofErr w:type="spellEnd"/>
      <w:r w:rsidRPr="005713C0">
        <w:rPr>
          <w:rStyle w:val="contentmaterial"/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Style w:val="contentmaterial"/>
          <w:rFonts w:ascii="Times New Roman" w:hAnsi="Times New Roman"/>
          <w:sz w:val="24"/>
          <w:szCs w:val="24"/>
        </w:rPr>
        <w:t>judiciare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. </w:t>
      </w:r>
    </w:p>
    <w:p w:rsidR="0029393B" w:rsidRPr="005713C0" w:rsidRDefault="0029393B" w:rsidP="0029393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713C0">
        <w:rPr>
          <w:rFonts w:ascii="Times New Roman" w:hAnsi="Times New Roman" w:cs="Times New Roman"/>
          <w:sz w:val="24"/>
          <w:szCs w:val="24"/>
          <w:lang w:val="ro-RO"/>
        </w:rPr>
        <w:t xml:space="preserve">La activitate, invitatul special, </w:t>
      </w:r>
      <w:r w:rsidRPr="005713C0">
        <w:rPr>
          <w:rFonts w:ascii="Times New Roman" w:hAnsi="Times New Roman" w:cs="Times New Roman"/>
          <w:sz w:val="24"/>
          <w:szCs w:val="24"/>
          <w:u w:val="single"/>
          <w:lang w:val="ro-RO"/>
        </w:rPr>
        <w:t>dl judecător Stănescu Ionel</w:t>
      </w:r>
      <w:r w:rsidRPr="005713C0">
        <w:rPr>
          <w:rFonts w:ascii="Times New Roman" w:hAnsi="Times New Roman" w:cs="Times New Roman"/>
          <w:sz w:val="24"/>
          <w:szCs w:val="24"/>
          <w:lang w:val="ro-RO"/>
        </w:rPr>
        <w:t xml:space="preserve">, președintele Curții de Apel Nr. 2 din Ploiești, a prezentat elevilor principalele sancțiuni pentru fapte penale comise de minori. Dl. Președinte a explicat pe înțelesul elevilor faptul că orice infracțiune sau contravenție săvârșită de minori poate fi penalizată de către instituțiile abilitate ale statului cu diferite sancțiuni în funcție de gravitatea faptei. </w:t>
      </w:r>
    </w:p>
    <w:p w:rsidR="005713C0" w:rsidRPr="005713C0" w:rsidRDefault="005713C0" w:rsidP="005713C0">
      <w:pPr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713C0">
        <w:rPr>
          <w:rFonts w:ascii="Times New Roman" w:hAnsi="Times New Roman"/>
          <w:sz w:val="24"/>
          <w:szCs w:val="24"/>
        </w:rPr>
        <w:t>Conștientizând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importanța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deprinderii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cunoștințelor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elementare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5713C0">
        <w:rPr>
          <w:rFonts w:ascii="Times New Roman" w:hAnsi="Times New Roman"/>
          <w:sz w:val="24"/>
          <w:szCs w:val="24"/>
        </w:rPr>
        <w:t>drept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și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5713C0">
        <w:rPr>
          <w:rFonts w:ascii="Times New Roman" w:hAnsi="Times New Roman"/>
          <w:sz w:val="24"/>
          <w:szCs w:val="24"/>
        </w:rPr>
        <w:t>promovării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unei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culturi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juridice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menite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să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încurajeze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713C0">
        <w:rPr>
          <w:rFonts w:ascii="Times New Roman" w:hAnsi="Times New Roman"/>
          <w:sz w:val="24"/>
          <w:szCs w:val="24"/>
        </w:rPr>
        <w:t>respectul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față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5713C0">
        <w:rPr>
          <w:rFonts w:ascii="Times New Roman" w:hAnsi="Times New Roman"/>
          <w:sz w:val="24"/>
          <w:szCs w:val="24"/>
        </w:rPr>
        <w:t>lege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713C0">
        <w:rPr>
          <w:rFonts w:ascii="Times New Roman" w:hAnsi="Times New Roman"/>
          <w:sz w:val="24"/>
          <w:szCs w:val="24"/>
        </w:rPr>
        <w:t>echitate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socială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și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atitudine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civică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în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rândul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elevilor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713C0">
        <w:rPr>
          <w:rFonts w:ascii="Times New Roman" w:hAnsi="Times New Roman"/>
          <w:sz w:val="24"/>
          <w:szCs w:val="24"/>
        </w:rPr>
        <w:t>considerăm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că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educația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juridică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reprezintă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5713C0">
        <w:rPr>
          <w:rFonts w:ascii="Times New Roman" w:hAnsi="Times New Roman"/>
          <w:sz w:val="24"/>
          <w:szCs w:val="24"/>
        </w:rPr>
        <w:t>necesitate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și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5713C0">
        <w:rPr>
          <w:rFonts w:ascii="Times New Roman" w:hAnsi="Times New Roman"/>
          <w:sz w:val="24"/>
          <w:szCs w:val="24"/>
        </w:rPr>
        <w:t>preocupare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constantă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5713C0">
        <w:rPr>
          <w:rFonts w:ascii="Times New Roman" w:hAnsi="Times New Roman"/>
          <w:sz w:val="24"/>
          <w:szCs w:val="24"/>
        </w:rPr>
        <w:t>tuturor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celor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5713C0">
        <w:rPr>
          <w:rFonts w:ascii="Times New Roman" w:hAnsi="Times New Roman"/>
          <w:sz w:val="24"/>
          <w:szCs w:val="24"/>
        </w:rPr>
        <w:t>atribuţii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sau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preocupări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în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acest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domeniu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. </w:t>
      </w:r>
    </w:p>
    <w:p w:rsidR="005713C0" w:rsidRPr="005713C0" w:rsidRDefault="005713C0" w:rsidP="001E1C28">
      <w:pPr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713C0">
        <w:rPr>
          <w:rFonts w:ascii="Times New Roman" w:hAnsi="Times New Roman"/>
          <w:sz w:val="24"/>
          <w:szCs w:val="24"/>
        </w:rPr>
        <w:t>Sunt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frecvente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riscurile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provenite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5713C0">
        <w:rPr>
          <w:rFonts w:ascii="Times New Roman" w:hAnsi="Times New Roman"/>
          <w:sz w:val="24"/>
          <w:szCs w:val="24"/>
        </w:rPr>
        <w:t>lipsa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cunoștințelor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minime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5713C0">
        <w:rPr>
          <w:rFonts w:ascii="Times New Roman" w:hAnsi="Times New Roman"/>
          <w:sz w:val="24"/>
          <w:szCs w:val="24"/>
        </w:rPr>
        <w:t>drept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, care se pot </w:t>
      </w:r>
      <w:proofErr w:type="spellStart"/>
      <w:r w:rsidRPr="005713C0">
        <w:rPr>
          <w:rFonts w:ascii="Times New Roman" w:hAnsi="Times New Roman"/>
          <w:sz w:val="24"/>
          <w:szCs w:val="24"/>
        </w:rPr>
        <w:t>materializa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în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săvârșirea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5713C0">
        <w:rPr>
          <w:rFonts w:ascii="Times New Roman" w:hAnsi="Times New Roman"/>
          <w:sz w:val="24"/>
          <w:szCs w:val="24"/>
        </w:rPr>
        <w:t>fapte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5713C0">
        <w:rPr>
          <w:rFonts w:ascii="Times New Roman" w:hAnsi="Times New Roman"/>
          <w:sz w:val="24"/>
          <w:szCs w:val="24"/>
        </w:rPr>
        <w:t>caracter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antisocial, </w:t>
      </w:r>
      <w:proofErr w:type="spellStart"/>
      <w:r w:rsidRPr="005713C0">
        <w:rPr>
          <w:rFonts w:ascii="Times New Roman" w:hAnsi="Times New Roman"/>
          <w:sz w:val="24"/>
          <w:szCs w:val="24"/>
        </w:rPr>
        <w:t>expuneri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5713C0">
        <w:rPr>
          <w:rFonts w:ascii="Times New Roman" w:hAnsi="Times New Roman"/>
          <w:sz w:val="24"/>
          <w:szCs w:val="24"/>
        </w:rPr>
        <w:t>pericole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ce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pot fi </w:t>
      </w:r>
      <w:proofErr w:type="spellStart"/>
      <w:r w:rsidRPr="005713C0">
        <w:rPr>
          <w:rFonts w:ascii="Times New Roman" w:hAnsi="Times New Roman"/>
          <w:sz w:val="24"/>
          <w:szCs w:val="24"/>
        </w:rPr>
        <w:t>evitate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ori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incapacitatea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5713C0">
        <w:rPr>
          <w:rFonts w:ascii="Times New Roman" w:hAnsi="Times New Roman"/>
          <w:sz w:val="24"/>
          <w:szCs w:val="24"/>
        </w:rPr>
        <w:t>apărare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5713C0">
        <w:rPr>
          <w:rFonts w:ascii="Times New Roman" w:hAnsi="Times New Roman"/>
          <w:sz w:val="24"/>
          <w:szCs w:val="24"/>
        </w:rPr>
        <w:t>propriilor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drepturi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și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libertăți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fundamentale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713C0">
        <w:rPr>
          <w:rFonts w:ascii="Times New Roman" w:hAnsi="Times New Roman"/>
          <w:sz w:val="24"/>
          <w:szCs w:val="24"/>
        </w:rPr>
        <w:t>deci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accesul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elevilor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5713C0">
        <w:rPr>
          <w:rFonts w:ascii="Times New Roman" w:hAnsi="Times New Roman"/>
          <w:sz w:val="24"/>
          <w:szCs w:val="24"/>
        </w:rPr>
        <w:t>domeniul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menționat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încă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5713C0">
        <w:rPr>
          <w:rFonts w:ascii="Times New Roman" w:hAnsi="Times New Roman"/>
          <w:sz w:val="24"/>
          <w:szCs w:val="24"/>
        </w:rPr>
        <w:t>pe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băncile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școlii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aduce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beneficii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majore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pentru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societate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și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pentru</w:t>
      </w:r>
      <w:proofErr w:type="spellEnd"/>
      <w:r w:rsidRPr="005713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3C0">
        <w:rPr>
          <w:rFonts w:ascii="Times New Roman" w:hAnsi="Times New Roman"/>
          <w:sz w:val="24"/>
          <w:szCs w:val="24"/>
        </w:rPr>
        <w:t>cetățean</w:t>
      </w:r>
      <w:proofErr w:type="spellEnd"/>
      <w:r w:rsidRPr="005713C0">
        <w:rPr>
          <w:rFonts w:ascii="Times New Roman" w:hAnsi="Times New Roman"/>
          <w:sz w:val="24"/>
          <w:szCs w:val="24"/>
        </w:rPr>
        <w:t>.</w:t>
      </w:r>
    </w:p>
    <w:p w:rsidR="0029393B" w:rsidRDefault="0029393B" w:rsidP="0029393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713C0">
        <w:rPr>
          <w:rFonts w:ascii="Times New Roman" w:hAnsi="Times New Roman" w:cs="Times New Roman"/>
          <w:sz w:val="24"/>
          <w:szCs w:val="24"/>
          <w:lang w:val="ro-RO"/>
        </w:rPr>
        <w:t xml:space="preserve">Aceste discuții s-au purtat în </w:t>
      </w:r>
      <w:r w:rsidR="001E1C28">
        <w:rPr>
          <w:rFonts w:ascii="Times New Roman" w:hAnsi="Times New Roman" w:cs="Times New Roman"/>
          <w:sz w:val="24"/>
          <w:szCs w:val="24"/>
          <w:lang w:val="ro-RO"/>
        </w:rPr>
        <w:t>laboratorul de informatică al</w:t>
      </w:r>
      <w:r w:rsidRPr="005713C0">
        <w:rPr>
          <w:rFonts w:ascii="Times New Roman" w:hAnsi="Times New Roman" w:cs="Times New Roman"/>
          <w:sz w:val="24"/>
          <w:szCs w:val="24"/>
          <w:lang w:val="ro-RO"/>
        </w:rPr>
        <w:t xml:space="preserve"> Școlii Gimnaziale</w:t>
      </w:r>
      <w:r w:rsidR="001E1C28">
        <w:rPr>
          <w:rFonts w:ascii="Times New Roman" w:hAnsi="Times New Roman" w:cs="Times New Roman"/>
          <w:sz w:val="24"/>
          <w:szCs w:val="24"/>
          <w:lang w:val="ro-RO"/>
        </w:rPr>
        <w:t xml:space="preserve"> ”Dumitru Hera” Bătești,</w:t>
      </w:r>
      <w:r w:rsidRPr="005713C0">
        <w:rPr>
          <w:rFonts w:ascii="Times New Roman" w:hAnsi="Times New Roman" w:cs="Times New Roman"/>
          <w:sz w:val="24"/>
          <w:szCs w:val="24"/>
          <w:lang w:val="ro-RO"/>
        </w:rPr>
        <w:t xml:space="preserve"> la care au participat </w:t>
      </w:r>
      <w:r w:rsidR="001E1C28">
        <w:rPr>
          <w:rFonts w:ascii="Times New Roman" w:hAnsi="Times New Roman" w:cs="Times New Roman"/>
          <w:sz w:val="24"/>
          <w:szCs w:val="24"/>
          <w:lang w:val="ro-RO"/>
        </w:rPr>
        <w:t xml:space="preserve">toți </w:t>
      </w:r>
      <w:r w:rsidRPr="005713C0">
        <w:rPr>
          <w:rFonts w:ascii="Times New Roman" w:hAnsi="Times New Roman" w:cs="Times New Roman"/>
          <w:sz w:val="24"/>
          <w:szCs w:val="24"/>
          <w:lang w:val="ro-RO"/>
        </w:rPr>
        <w:t xml:space="preserve">elevii </w:t>
      </w:r>
      <w:r w:rsidR="001E1C28">
        <w:rPr>
          <w:rFonts w:ascii="Times New Roman" w:hAnsi="Times New Roman" w:cs="Times New Roman"/>
          <w:sz w:val="24"/>
          <w:szCs w:val="24"/>
          <w:lang w:val="ro-RO"/>
        </w:rPr>
        <w:t>școlii</w:t>
      </w:r>
      <w:r w:rsidRPr="005713C0">
        <w:rPr>
          <w:rFonts w:ascii="Times New Roman" w:hAnsi="Times New Roman" w:cs="Times New Roman"/>
          <w:sz w:val="24"/>
          <w:szCs w:val="24"/>
          <w:lang w:val="ro-RO"/>
        </w:rPr>
        <w:t>, alături de cadrele didactice aflate în școală.</w:t>
      </w:r>
    </w:p>
    <w:p w:rsidR="007C7815" w:rsidRPr="005713C0" w:rsidRDefault="007C7815" w:rsidP="0029393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0940B763" wp14:editId="1CF22526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DDDC7F" wp14:editId="3270A098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596221" wp14:editId="4A6A5D6A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2B7A" w:rsidRPr="005713C0" w:rsidRDefault="00412B7A">
      <w:pPr>
        <w:rPr>
          <w:sz w:val="24"/>
          <w:szCs w:val="24"/>
        </w:rPr>
      </w:pPr>
    </w:p>
    <w:sectPr w:rsidR="00412B7A" w:rsidRPr="005713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93B"/>
    <w:rsid w:val="001E1C28"/>
    <w:rsid w:val="0029393B"/>
    <w:rsid w:val="00412B7A"/>
    <w:rsid w:val="005713C0"/>
    <w:rsid w:val="006F0963"/>
    <w:rsid w:val="007C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9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entmaterial">
    <w:name w:val="content_material"/>
    <w:basedOn w:val="DefaultParagraphFont"/>
    <w:rsid w:val="005713C0"/>
  </w:style>
  <w:style w:type="paragraph" w:styleId="BalloonText">
    <w:name w:val="Balloon Text"/>
    <w:basedOn w:val="Normal"/>
    <w:link w:val="BalloonTextChar"/>
    <w:uiPriority w:val="99"/>
    <w:semiHidden/>
    <w:unhideWhenUsed/>
    <w:rsid w:val="007C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9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entmaterial">
    <w:name w:val="content_material"/>
    <w:basedOn w:val="DefaultParagraphFont"/>
    <w:rsid w:val="005713C0"/>
  </w:style>
  <w:style w:type="paragraph" w:styleId="BalloonText">
    <w:name w:val="Balloon Text"/>
    <w:basedOn w:val="Normal"/>
    <w:link w:val="BalloonTextChar"/>
    <w:uiPriority w:val="99"/>
    <w:semiHidden/>
    <w:unhideWhenUsed/>
    <w:rsid w:val="007C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4</cp:revision>
  <dcterms:created xsi:type="dcterms:W3CDTF">2018-10-19T15:53:00Z</dcterms:created>
  <dcterms:modified xsi:type="dcterms:W3CDTF">2018-10-19T16:51:00Z</dcterms:modified>
</cp:coreProperties>
</file>